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780B" w14:textId="77777777" w:rsidR="00C12A70" w:rsidRPr="001503C8" w:rsidRDefault="00C12A70" w:rsidP="00A31635">
      <w:pPr>
        <w:rPr>
          <w:rFonts w:cs="Arial"/>
          <w:sz w:val="22"/>
          <w:szCs w:val="22"/>
          <w:lang w:val="de-CH"/>
        </w:rPr>
      </w:pPr>
    </w:p>
    <w:p w14:paraId="28EE3A9B" w14:textId="5FBCDD4B" w:rsidR="00964B42" w:rsidRPr="00DE5E23" w:rsidRDefault="00964B42" w:rsidP="00244797">
      <w:pPr>
        <w:tabs>
          <w:tab w:val="left" w:pos="284"/>
          <w:tab w:val="left" w:pos="6096"/>
        </w:tabs>
        <w:rPr>
          <w:rFonts w:ascii="Calibri" w:hAnsi="Calibri" w:cs="Arial"/>
          <w:b/>
          <w:sz w:val="40"/>
          <w:szCs w:val="40"/>
        </w:rPr>
      </w:pPr>
      <w:r w:rsidRPr="00DE5E23">
        <w:rPr>
          <w:rFonts w:ascii="Calibri" w:hAnsi="Calibri" w:cs="Arial"/>
          <w:b/>
          <w:sz w:val="40"/>
          <w:szCs w:val="40"/>
        </w:rPr>
        <w:t>Elterninfo Schulzahnpflege</w:t>
      </w:r>
      <w:r w:rsidR="00244797">
        <w:rPr>
          <w:rFonts w:ascii="Calibri" w:hAnsi="Calibri" w:cs="Arial"/>
          <w:b/>
          <w:sz w:val="40"/>
          <w:szCs w:val="40"/>
        </w:rPr>
        <w:tab/>
      </w:r>
      <w:r>
        <w:rPr>
          <w:rFonts w:ascii="Calibri" w:hAnsi="Calibri" w:cs="Arial"/>
          <w:sz w:val="40"/>
          <w:szCs w:val="40"/>
        </w:rPr>
        <w:t>Schuljahr 202</w:t>
      </w:r>
      <w:r w:rsidR="00F37885">
        <w:rPr>
          <w:rFonts w:ascii="Calibri" w:hAnsi="Calibri" w:cs="Arial"/>
          <w:sz w:val="40"/>
          <w:szCs w:val="40"/>
        </w:rPr>
        <w:t>5</w:t>
      </w:r>
      <w:r>
        <w:rPr>
          <w:rFonts w:ascii="Calibri" w:hAnsi="Calibri" w:cs="Arial"/>
          <w:sz w:val="40"/>
          <w:szCs w:val="40"/>
        </w:rPr>
        <w:t>/2</w:t>
      </w:r>
      <w:r w:rsidR="00F37885">
        <w:rPr>
          <w:rFonts w:ascii="Calibri" w:hAnsi="Calibri" w:cs="Arial"/>
          <w:sz w:val="40"/>
          <w:szCs w:val="40"/>
        </w:rPr>
        <w:t>6</w:t>
      </w:r>
    </w:p>
    <w:p w14:paraId="564B0268" w14:textId="77777777" w:rsidR="00964B42" w:rsidRDefault="00964B42" w:rsidP="00964B42">
      <w:pPr>
        <w:tabs>
          <w:tab w:val="left" w:pos="284"/>
          <w:tab w:val="left" w:pos="5387"/>
        </w:tabs>
        <w:rPr>
          <w:rFonts w:ascii="Calibri" w:hAnsi="Calibri" w:cs="Arial"/>
          <w:sz w:val="22"/>
          <w:szCs w:val="22"/>
        </w:rPr>
      </w:pPr>
    </w:p>
    <w:p w14:paraId="16A82F2B" w14:textId="77777777" w:rsidR="00964B42" w:rsidRPr="00223A03" w:rsidRDefault="00964B42" w:rsidP="00964B42">
      <w:pPr>
        <w:tabs>
          <w:tab w:val="left" w:pos="284"/>
          <w:tab w:val="left" w:pos="5387"/>
        </w:tabs>
        <w:rPr>
          <w:rFonts w:ascii="Calibri" w:hAnsi="Calibri" w:cs="Arial"/>
          <w:sz w:val="22"/>
          <w:szCs w:val="22"/>
        </w:rPr>
      </w:pPr>
    </w:p>
    <w:p w14:paraId="4D2640DD" w14:textId="77777777" w:rsidR="00964B42" w:rsidRPr="00223A03" w:rsidRDefault="00964B42" w:rsidP="00964B42">
      <w:pPr>
        <w:numPr>
          <w:ilvl w:val="0"/>
          <w:numId w:val="1"/>
        </w:numPr>
        <w:tabs>
          <w:tab w:val="left" w:pos="284"/>
        </w:tabs>
        <w:spacing w:after="120"/>
        <w:ind w:hanging="720"/>
        <w:rPr>
          <w:rFonts w:ascii="Calibri" w:hAnsi="Calibri" w:cs="Arial"/>
          <w:b/>
          <w:sz w:val="28"/>
          <w:szCs w:val="28"/>
        </w:rPr>
      </w:pPr>
      <w:r w:rsidRPr="00223A03">
        <w:rPr>
          <w:rFonts w:ascii="Calibri" w:hAnsi="Calibri" w:cs="Arial"/>
          <w:b/>
          <w:sz w:val="28"/>
          <w:szCs w:val="28"/>
        </w:rPr>
        <w:t>Prophylaxe</w:t>
      </w:r>
    </w:p>
    <w:p w14:paraId="4F93399F" w14:textId="77777777" w:rsidR="00964B42" w:rsidRPr="00223A03" w:rsidRDefault="00964B42" w:rsidP="00964B42">
      <w:pPr>
        <w:tabs>
          <w:tab w:val="left" w:pos="284"/>
          <w:tab w:val="left" w:pos="5387"/>
        </w:tabs>
        <w:rPr>
          <w:rFonts w:ascii="Calibri" w:hAnsi="Calibri" w:cs="Arial"/>
          <w:b/>
          <w:sz w:val="22"/>
          <w:szCs w:val="22"/>
        </w:rPr>
      </w:pPr>
      <w:r w:rsidRPr="00223A03">
        <w:rPr>
          <w:rFonts w:ascii="Calibri" w:hAnsi="Calibri" w:cs="Arial"/>
          <w:b/>
          <w:sz w:val="22"/>
          <w:szCs w:val="22"/>
        </w:rPr>
        <w:t>Kontrolluntersuchung</w:t>
      </w:r>
    </w:p>
    <w:p w14:paraId="5E1672B5" w14:textId="77777777" w:rsidR="00964B42" w:rsidRDefault="00964B42" w:rsidP="00964B42">
      <w:pPr>
        <w:tabs>
          <w:tab w:val="left" w:pos="284"/>
          <w:tab w:val="left" w:pos="5387"/>
        </w:tabs>
        <w:jc w:val="both"/>
        <w:rPr>
          <w:rFonts w:ascii="Calibri" w:hAnsi="Calibri" w:cs="Arial"/>
          <w:sz w:val="22"/>
          <w:szCs w:val="22"/>
        </w:rPr>
      </w:pPr>
      <w:r w:rsidRPr="00223A03">
        <w:rPr>
          <w:rFonts w:ascii="Calibri" w:hAnsi="Calibri" w:cs="Arial"/>
          <w:sz w:val="22"/>
          <w:szCs w:val="22"/>
        </w:rPr>
        <w:t>Alle Kinder nehmen jährlich an einer Kontrolluntersuchung teil, welche in der Praxis eines Zahnarztes oder im Rahmen der Reihenuntersuchung durch Dr. Hammer im Schulhaus Lenk erfolgt. Die Eltern entscheiden, ob ihre Kinder an der Reihenuntersuchung teilnehmen. Die Reihenuntersuchung erfolgt während des regulären Unterrichts ohne Beisein der Eltern.</w:t>
      </w:r>
    </w:p>
    <w:p w14:paraId="1E3B83D1" w14:textId="77777777" w:rsidR="00964B42" w:rsidRPr="00223A03" w:rsidRDefault="00964B42" w:rsidP="00964B42">
      <w:pPr>
        <w:tabs>
          <w:tab w:val="left" w:pos="284"/>
          <w:tab w:val="left" w:pos="5387"/>
        </w:tabs>
        <w:jc w:val="both"/>
        <w:rPr>
          <w:rFonts w:ascii="Calibri" w:hAnsi="Calibri" w:cs="Arial"/>
          <w:sz w:val="22"/>
          <w:szCs w:val="22"/>
        </w:rPr>
      </w:pPr>
      <w:r w:rsidRPr="00223A03">
        <w:rPr>
          <w:rFonts w:ascii="Calibri" w:hAnsi="Calibri" w:cs="Arial"/>
          <w:sz w:val="22"/>
          <w:szCs w:val="22"/>
        </w:rPr>
        <w:t xml:space="preserve"> </w:t>
      </w:r>
    </w:p>
    <w:p w14:paraId="6C3C9847" w14:textId="77777777" w:rsidR="00964B42" w:rsidRPr="00B97BE5" w:rsidRDefault="00964B42" w:rsidP="00964B42">
      <w:pPr>
        <w:tabs>
          <w:tab w:val="left" w:pos="284"/>
          <w:tab w:val="left" w:pos="5387"/>
        </w:tabs>
        <w:rPr>
          <w:rFonts w:ascii="Calibri" w:hAnsi="Calibri" w:cs="Arial"/>
          <w:b/>
          <w:sz w:val="22"/>
          <w:szCs w:val="22"/>
        </w:rPr>
      </w:pPr>
      <w:r w:rsidRPr="00B97BE5">
        <w:rPr>
          <w:rFonts w:ascii="Calibri" w:hAnsi="Calibri" w:cs="Arial"/>
          <w:b/>
          <w:sz w:val="22"/>
          <w:szCs w:val="22"/>
        </w:rPr>
        <w:t>Röntgenaufnahme</w:t>
      </w:r>
    </w:p>
    <w:p w14:paraId="6BAAD433" w14:textId="77777777" w:rsidR="00964B42" w:rsidRDefault="00964B42" w:rsidP="00964B42">
      <w:pPr>
        <w:tabs>
          <w:tab w:val="left" w:pos="284"/>
          <w:tab w:val="left" w:pos="5387"/>
        </w:tabs>
        <w:jc w:val="both"/>
        <w:rPr>
          <w:rFonts w:ascii="Calibri" w:hAnsi="Calibri" w:cs="Arial"/>
          <w:sz w:val="22"/>
          <w:szCs w:val="22"/>
        </w:rPr>
      </w:pPr>
      <w:r>
        <w:rPr>
          <w:rFonts w:ascii="Calibri" w:hAnsi="Calibri" w:cs="Arial"/>
          <w:sz w:val="22"/>
          <w:szCs w:val="22"/>
        </w:rPr>
        <w:t xml:space="preserve">Für die Schülerinnen und Schüler im 9. Schuljahr ist eine Röntgenaufnahme in der Praxis eines Zahnarztes zwecks </w:t>
      </w:r>
      <w:proofErr w:type="spellStart"/>
      <w:r>
        <w:rPr>
          <w:rFonts w:ascii="Calibri" w:hAnsi="Calibri" w:cs="Arial"/>
          <w:sz w:val="22"/>
          <w:szCs w:val="22"/>
        </w:rPr>
        <w:t>abschliessender</w:t>
      </w:r>
      <w:proofErr w:type="spellEnd"/>
      <w:r>
        <w:rPr>
          <w:rFonts w:ascii="Calibri" w:hAnsi="Calibri" w:cs="Arial"/>
          <w:sz w:val="22"/>
          <w:szCs w:val="22"/>
        </w:rPr>
        <w:t xml:space="preserve"> Behandlung vor der Entlassung aus der obligatorischen Schulpflicht angezeigt.</w:t>
      </w:r>
    </w:p>
    <w:p w14:paraId="139BA4D6" w14:textId="77777777" w:rsidR="00964B42" w:rsidRPr="005F1218" w:rsidRDefault="00964B42" w:rsidP="00964B42">
      <w:pPr>
        <w:tabs>
          <w:tab w:val="left" w:pos="284"/>
          <w:tab w:val="left" w:pos="5387"/>
        </w:tabs>
        <w:jc w:val="both"/>
        <w:rPr>
          <w:rFonts w:ascii="Calibri" w:hAnsi="Calibri" w:cs="Arial"/>
          <w:sz w:val="22"/>
          <w:szCs w:val="22"/>
        </w:rPr>
      </w:pPr>
    </w:p>
    <w:p w14:paraId="550F6668" w14:textId="1F4B7BAF" w:rsidR="00964B42" w:rsidRPr="00223A03" w:rsidRDefault="00461D1C" w:rsidP="00964B42">
      <w:pPr>
        <w:tabs>
          <w:tab w:val="left" w:pos="284"/>
          <w:tab w:val="left" w:pos="5387"/>
        </w:tabs>
        <w:rPr>
          <w:rFonts w:ascii="Calibri" w:hAnsi="Calibri" w:cs="Arial"/>
          <w:b/>
          <w:sz w:val="22"/>
          <w:szCs w:val="22"/>
        </w:rPr>
      </w:pPr>
      <w:r>
        <w:rPr>
          <w:rFonts w:ascii="Calibri" w:hAnsi="Calibri" w:cs="Arial"/>
          <w:b/>
          <w:sz w:val="22"/>
          <w:szCs w:val="22"/>
        </w:rPr>
        <w:t>Geführtes Zähneputzen</w:t>
      </w:r>
    </w:p>
    <w:p w14:paraId="4AD87441" w14:textId="028E451A" w:rsidR="00964B42" w:rsidRPr="00223A03" w:rsidRDefault="00964B42" w:rsidP="00964B42">
      <w:pPr>
        <w:tabs>
          <w:tab w:val="left" w:pos="284"/>
          <w:tab w:val="left" w:pos="5387"/>
        </w:tabs>
        <w:jc w:val="both"/>
        <w:rPr>
          <w:rFonts w:ascii="Calibri" w:hAnsi="Calibri" w:cs="Arial"/>
          <w:sz w:val="22"/>
          <w:szCs w:val="22"/>
        </w:rPr>
      </w:pPr>
      <w:r w:rsidRPr="00223A03">
        <w:rPr>
          <w:rFonts w:ascii="Calibri" w:hAnsi="Calibri" w:cs="Arial"/>
          <w:sz w:val="22"/>
          <w:szCs w:val="22"/>
        </w:rPr>
        <w:t xml:space="preserve">Zur Prophylaxe von Zahnkaries wird mit den Klassen sechsmal pro Schuljahr ein geführtes Zähneputzen </w:t>
      </w:r>
      <w:r w:rsidR="00461D1C">
        <w:rPr>
          <w:rFonts w:ascii="Calibri" w:hAnsi="Calibri" w:cs="Arial"/>
          <w:sz w:val="22"/>
          <w:szCs w:val="22"/>
        </w:rPr>
        <w:t>mit einer leicht fluorhaltigen Zahnpasta</w:t>
      </w:r>
      <w:r w:rsidRPr="00223A03">
        <w:rPr>
          <w:rFonts w:ascii="Calibri" w:hAnsi="Calibri" w:cs="Arial"/>
          <w:sz w:val="22"/>
          <w:szCs w:val="22"/>
        </w:rPr>
        <w:t xml:space="preserve"> durchgeführt, wovon einmal unter der Anleitung von speziellem Fachpersonal.</w:t>
      </w:r>
    </w:p>
    <w:p w14:paraId="6CF0BE99" w14:textId="77777777" w:rsidR="00964B42" w:rsidRDefault="00964B42" w:rsidP="00964B42">
      <w:pPr>
        <w:tabs>
          <w:tab w:val="left" w:pos="284"/>
          <w:tab w:val="left" w:pos="5387"/>
        </w:tabs>
        <w:rPr>
          <w:rFonts w:ascii="Calibri" w:hAnsi="Calibri" w:cs="Arial"/>
          <w:sz w:val="22"/>
          <w:szCs w:val="22"/>
        </w:rPr>
      </w:pPr>
    </w:p>
    <w:p w14:paraId="6ACCDD61" w14:textId="77777777" w:rsidR="00964B42" w:rsidRDefault="00964B42" w:rsidP="00964B42">
      <w:pPr>
        <w:tabs>
          <w:tab w:val="left" w:pos="284"/>
          <w:tab w:val="left" w:pos="5387"/>
        </w:tabs>
        <w:rPr>
          <w:rFonts w:ascii="Calibri" w:hAnsi="Calibri" w:cs="Arial"/>
          <w:sz w:val="22"/>
          <w:szCs w:val="22"/>
        </w:rPr>
      </w:pPr>
    </w:p>
    <w:p w14:paraId="5055BE5C" w14:textId="77777777" w:rsidR="00964B42" w:rsidRPr="00A64A57" w:rsidRDefault="00964B42" w:rsidP="00964B42">
      <w:pPr>
        <w:numPr>
          <w:ilvl w:val="0"/>
          <w:numId w:val="1"/>
        </w:numPr>
        <w:tabs>
          <w:tab w:val="left" w:pos="284"/>
          <w:tab w:val="left" w:pos="5387"/>
        </w:tabs>
        <w:spacing w:after="120"/>
        <w:ind w:hanging="720"/>
        <w:rPr>
          <w:rFonts w:ascii="Calibri" w:hAnsi="Calibri" w:cs="Arial"/>
          <w:b/>
          <w:sz w:val="28"/>
          <w:szCs w:val="28"/>
        </w:rPr>
      </w:pPr>
      <w:r w:rsidRPr="00A64A57">
        <w:rPr>
          <w:rFonts w:ascii="Calibri" w:hAnsi="Calibri" w:cs="Arial"/>
          <w:b/>
          <w:sz w:val="28"/>
          <w:szCs w:val="28"/>
        </w:rPr>
        <w:t>Kosten</w:t>
      </w:r>
    </w:p>
    <w:p w14:paraId="0474AD76" w14:textId="425DF691" w:rsidR="00964B42" w:rsidRDefault="00964B42" w:rsidP="00964B42">
      <w:pPr>
        <w:tabs>
          <w:tab w:val="left" w:pos="284"/>
          <w:tab w:val="left" w:pos="5387"/>
        </w:tabs>
        <w:jc w:val="both"/>
        <w:rPr>
          <w:rFonts w:ascii="Calibri" w:hAnsi="Calibri" w:cs="Arial"/>
          <w:sz w:val="22"/>
          <w:szCs w:val="22"/>
        </w:rPr>
      </w:pPr>
      <w:r>
        <w:rPr>
          <w:rFonts w:ascii="Calibri" w:hAnsi="Calibri" w:cs="Arial"/>
          <w:sz w:val="22"/>
          <w:szCs w:val="22"/>
        </w:rPr>
        <w:t>Die Gemeinde übernimmt die Kosten der Kontrolluntersuchungen sowie die Kosten der Röntgenaufnahme. Die Behandlung</w:t>
      </w:r>
      <w:r w:rsidR="00EA2B7A">
        <w:rPr>
          <w:rFonts w:ascii="Calibri" w:hAnsi="Calibri" w:cs="Arial"/>
          <w:sz w:val="22"/>
          <w:szCs w:val="22"/>
        </w:rPr>
        <w:t>s</w:t>
      </w:r>
      <w:r>
        <w:rPr>
          <w:rFonts w:ascii="Calibri" w:hAnsi="Calibri" w:cs="Arial"/>
          <w:sz w:val="22"/>
          <w:szCs w:val="22"/>
        </w:rPr>
        <w:t>kosten tragen die Eltern.</w:t>
      </w:r>
    </w:p>
    <w:p w14:paraId="0B2F39C6" w14:textId="77777777" w:rsidR="00964B42" w:rsidRPr="00FC0224" w:rsidRDefault="00964B42" w:rsidP="00964B42">
      <w:pPr>
        <w:tabs>
          <w:tab w:val="left" w:pos="284"/>
          <w:tab w:val="left" w:pos="5387"/>
        </w:tabs>
        <w:jc w:val="both"/>
        <w:rPr>
          <w:rFonts w:ascii="Calibri" w:hAnsi="Calibri" w:cs="Arial"/>
          <w:sz w:val="22"/>
          <w:szCs w:val="22"/>
        </w:rPr>
      </w:pPr>
      <w:r w:rsidRPr="00B97BE5">
        <w:rPr>
          <w:rFonts w:ascii="Calibri" w:hAnsi="Calibri" w:cs="Arial"/>
          <w:sz w:val="22"/>
          <w:szCs w:val="22"/>
        </w:rPr>
        <w:t>Die Übernahme von allfälligen Behandlungskostenbeiträge</w:t>
      </w:r>
      <w:r>
        <w:rPr>
          <w:rFonts w:ascii="Calibri" w:hAnsi="Calibri" w:cs="Arial"/>
          <w:sz w:val="22"/>
          <w:szCs w:val="22"/>
        </w:rPr>
        <w:t>n</w:t>
      </w:r>
      <w:r w:rsidRPr="00B97BE5">
        <w:rPr>
          <w:rFonts w:ascii="Calibri" w:hAnsi="Calibri" w:cs="Arial"/>
          <w:sz w:val="22"/>
          <w:szCs w:val="22"/>
        </w:rPr>
        <w:t xml:space="preserve"> durch die Gemeinde ist in der Verordnung über die Schulzahnpflege</w:t>
      </w:r>
      <w:r>
        <w:rPr>
          <w:rFonts w:ascii="Calibri" w:hAnsi="Calibri" w:cs="Arial"/>
          <w:sz w:val="22"/>
          <w:szCs w:val="22"/>
        </w:rPr>
        <w:t xml:space="preserve"> geregelt, welche am</w:t>
      </w:r>
      <w:r w:rsidRPr="00B97BE5">
        <w:rPr>
          <w:rFonts w:ascii="Calibri" w:hAnsi="Calibri" w:cs="Arial"/>
          <w:sz w:val="22"/>
          <w:szCs w:val="22"/>
        </w:rPr>
        <w:t xml:space="preserve"> 1. August 2016</w:t>
      </w:r>
      <w:r>
        <w:rPr>
          <w:rFonts w:ascii="Calibri" w:hAnsi="Calibri" w:cs="Arial"/>
          <w:sz w:val="22"/>
          <w:szCs w:val="22"/>
        </w:rPr>
        <w:t xml:space="preserve"> in Kraft getreten ist</w:t>
      </w:r>
      <w:r w:rsidRPr="00B97BE5">
        <w:rPr>
          <w:rFonts w:ascii="Calibri" w:hAnsi="Calibri" w:cs="Arial"/>
          <w:sz w:val="22"/>
          <w:szCs w:val="22"/>
        </w:rPr>
        <w:t xml:space="preserve">. Diese kann unter </w:t>
      </w:r>
      <w:hyperlink r:id="rId8" w:history="1">
        <w:r>
          <w:rPr>
            <w:rStyle w:val="Hyperlink"/>
            <w:rFonts w:ascii="Calibri" w:hAnsi="Calibri" w:cs="Arial"/>
            <w:sz w:val="22"/>
            <w:szCs w:val="22"/>
          </w:rPr>
          <w:t>http://www.schulelenk.ch/informationen</w:t>
        </w:r>
      </w:hyperlink>
      <w:r w:rsidRPr="00B97BE5">
        <w:rPr>
          <w:rFonts w:ascii="Calibri" w:hAnsi="Calibri" w:cs="Arial"/>
          <w:sz w:val="22"/>
          <w:szCs w:val="22"/>
        </w:rPr>
        <w:t xml:space="preserve">  oder unter </w:t>
      </w:r>
      <w:hyperlink r:id="rId9" w:history="1">
        <w:r w:rsidRPr="00B97BE5">
          <w:rPr>
            <w:rStyle w:val="Hyperlink"/>
            <w:rFonts w:ascii="Calibri" w:hAnsi="Calibri" w:cs="Arial"/>
            <w:sz w:val="22"/>
            <w:szCs w:val="22"/>
          </w:rPr>
          <w:t>www.lenkgemeinde.ch</w:t>
        </w:r>
      </w:hyperlink>
      <w:r w:rsidRPr="00B97BE5">
        <w:rPr>
          <w:rFonts w:ascii="Calibri" w:hAnsi="Calibri" w:cs="Arial"/>
          <w:sz w:val="22"/>
          <w:szCs w:val="22"/>
        </w:rPr>
        <w:t xml:space="preserve"> eingesehen werden</w:t>
      </w:r>
      <w:r>
        <w:rPr>
          <w:rFonts w:ascii="Calibri" w:hAnsi="Calibri" w:cs="Arial"/>
          <w:sz w:val="22"/>
          <w:szCs w:val="22"/>
        </w:rPr>
        <w:t>.</w:t>
      </w:r>
    </w:p>
    <w:p w14:paraId="2DC8135C" w14:textId="77777777" w:rsidR="00964B42" w:rsidRDefault="00964B42" w:rsidP="00964B42">
      <w:pPr>
        <w:tabs>
          <w:tab w:val="left" w:pos="284"/>
          <w:tab w:val="left" w:pos="5387"/>
        </w:tabs>
        <w:jc w:val="both"/>
        <w:rPr>
          <w:rFonts w:ascii="Calibri" w:hAnsi="Calibri" w:cs="Arial"/>
          <w:sz w:val="22"/>
          <w:szCs w:val="22"/>
        </w:rPr>
      </w:pPr>
    </w:p>
    <w:p w14:paraId="6F9B6D43" w14:textId="77777777" w:rsidR="00964B42" w:rsidRDefault="00964B42" w:rsidP="00964B42">
      <w:pPr>
        <w:tabs>
          <w:tab w:val="left" w:pos="284"/>
          <w:tab w:val="left" w:pos="5387"/>
        </w:tabs>
        <w:rPr>
          <w:rFonts w:ascii="Calibri" w:hAnsi="Calibri" w:cs="Arial"/>
          <w:sz w:val="22"/>
          <w:szCs w:val="22"/>
        </w:rPr>
      </w:pPr>
    </w:p>
    <w:p w14:paraId="38BB9010" w14:textId="77777777" w:rsidR="00964B42" w:rsidRPr="00A64A57" w:rsidRDefault="00964B42" w:rsidP="00964B42">
      <w:pPr>
        <w:numPr>
          <w:ilvl w:val="0"/>
          <w:numId w:val="1"/>
        </w:numPr>
        <w:tabs>
          <w:tab w:val="left" w:pos="284"/>
          <w:tab w:val="left" w:pos="5387"/>
        </w:tabs>
        <w:spacing w:after="120"/>
        <w:ind w:hanging="720"/>
        <w:rPr>
          <w:rFonts w:ascii="Calibri" w:hAnsi="Calibri" w:cs="Arial"/>
          <w:b/>
          <w:sz w:val="28"/>
          <w:szCs w:val="28"/>
        </w:rPr>
      </w:pPr>
      <w:r w:rsidRPr="00A64A57">
        <w:rPr>
          <w:rFonts w:ascii="Calibri" w:hAnsi="Calibri" w:cs="Arial"/>
          <w:b/>
          <w:sz w:val="28"/>
          <w:szCs w:val="28"/>
        </w:rPr>
        <w:t>Kariesfreies Gebiss</w:t>
      </w:r>
    </w:p>
    <w:p w14:paraId="0E927EDF" w14:textId="77777777" w:rsidR="00964B42" w:rsidRPr="0076620B" w:rsidRDefault="00964B42" w:rsidP="00964B42">
      <w:pPr>
        <w:tabs>
          <w:tab w:val="left" w:pos="284"/>
          <w:tab w:val="left" w:pos="5387"/>
        </w:tabs>
        <w:jc w:val="both"/>
        <w:rPr>
          <w:rFonts w:ascii="Calibri" w:hAnsi="Calibri" w:cs="Arial"/>
          <w:sz w:val="22"/>
          <w:szCs w:val="22"/>
        </w:rPr>
      </w:pPr>
      <w:r>
        <w:rPr>
          <w:rFonts w:ascii="Calibri" w:hAnsi="Calibri" w:cs="Arial"/>
          <w:sz w:val="22"/>
          <w:szCs w:val="22"/>
        </w:rPr>
        <w:t>Kariesfreie Schülerinnen und Schüler erhalten am Ende ihrer obligatorischen Schulpflicht als Anerkennung einen Gutschein. Der behandelnde Zahnarzt bestätigt die Kariesfreiheit schriftlich. Die Bestätigung wird vor Schulaustritt der Schulverwaltung eingereicht.</w:t>
      </w:r>
    </w:p>
    <w:p w14:paraId="2519E850" w14:textId="77777777" w:rsidR="00964B42" w:rsidRDefault="00964B42" w:rsidP="00964B42">
      <w:pPr>
        <w:tabs>
          <w:tab w:val="left" w:pos="284"/>
          <w:tab w:val="left" w:pos="5387"/>
        </w:tabs>
        <w:rPr>
          <w:rFonts w:ascii="Calibri" w:hAnsi="Calibri" w:cs="Arial"/>
          <w:b/>
          <w:sz w:val="22"/>
          <w:szCs w:val="22"/>
        </w:rPr>
      </w:pPr>
    </w:p>
    <w:p w14:paraId="6DF1FA7C" w14:textId="77777777" w:rsidR="00964B42" w:rsidRDefault="00964B42" w:rsidP="00964B42">
      <w:pPr>
        <w:tabs>
          <w:tab w:val="left" w:pos="284"/>
          <w:tab w:val="left" w:pos="5387"/>
        </w:tabs>
        <w:rPr>
          <w:rFonts w:ascii="Calibri" w:hAnsi="Calibri" w:cs="Arial"/>
          <w:b/>
          <w:sz w:val="22"/>
          <w:szCs w:val="22"/>
        </w:rPr>
      </w:pPr>
    </w:p>
    <w:p w14:paraId="77235470" w14:textId="77777777" w:rsidR="00964B42" w:rsidRPr="00A64A57" w:rsidRDefault="00964B42" w:rsidP="00964B42">
      <w:pPr>
        <w:numPr>
          <w:ilvl w:val="0"/>
          <w:numId w:val="1"/>
        </w:numPr>
        <w:tabs>
          <w:tab w:val="left" w:pos="284"/>
          <w:tab w:val="left" w:pos="5387"/>
        </w:tabs>
        <w:spacing w:after="120"/>
        <w:ind w:hanging="720"/>
        <w:rPr>
          <w:rFonts w:ascii="Calibri" w:hAnsi="Calibri" w:cs="Arial"/>
          <w:b/>
          <w:sz w:val="28"/>
          <w:szCs w:val="28"/>
        </w:rPr>
      </w:pPr>
      <w:r w:rsidRPr="00A64A57">
        <w:rPr>
          <w:rFonts w:ascii="Calibri" w:hAnsi="Calibri" w:cs="Arial"/>
          <w:b/>
          <w:sz w:val="28"/>
          <w:szCs w:val="28"/>
        </w:rPr>
        <w:t>Schulzahnärzte</w:t>
      </w:r>
    </w:p>
    <w:p w14:paraId="216B5463" w14:textId="77777777" w:rsidR="00964B42" w:rsidRPr="000016D9" w:rsidRDefault="00964B42" w:rsidP="00964B42">
      <w:pPr>
        <w:tabs>
          <w:tab w:val="left" w:pos="284"/>
          <w:tab w:val="left" w:pos="5387"/>
        </w:tabs>
        <w:jc w:val="both"/>
        <w:rPr>
          <w:rFonts w:ascii="Calibri" w:hAnsi="Calibri" w:cs="Arial"/>
          <w:sz w:val="22"/>
          <w:szCs w:val="22"/>
        </w:rPr>
      </w:pPr>
      <w:proofErr w:type="spellStart"/>
      <w:r w:rsidRPr="000016D9">
        <w:rPr>
          <w:rFonts w:ascii="Calibri" w:hAnsi="Calibri" w:cs="Arial"/>
          <w:sz w:val="22"/>
          <w:szCs w:val="22"/>
        </w:rPr>
        <w:t>Gemäss</w:t>
      </w:r>
      <w:proofErr w:type="spellEnd"/>
      <w:r w:rsidRPr="000016D9">
        <w:rPr>
          <w:rFonts w:ascii="Calibri" w:hAnsi="Calibri" w:cs="Arial"/>
          <w:sz w:val="22"/>
          <w:szCs w:val="22"/>
        </w:rPr>
        <w:t xml:space="preserve"> Beschluss des Gemeinderates vom 28. Juni 2016 sind alle Zahnärzte des Obersimmentals und </w:t>
      </w:r>
      <w:r>
        <w:rPr>
          <w:rFonts w:ascii="Calibri" w:hAnsi="Calibri" w:cs="Arial"/>
          <w:sz w:val="22"/>
          <w:szCs w:val="22"/>
        </w:rPr>
        <w:t xml:space="preserve">des </w:t>
      </w:r>
      <w:proofErr w:type="spellStart"/>
      <w:r w:rsidRPr="000016D9">
        <w:rPr>
          <w:rFonts w:ascii="Calibri" w:hAnsi="Calibri" w:cs="Arial"/>
          <w:sz w:val="22"/>
          <w:szCs w:val="22"/>
        </w:rPr>
        <w:t>Saanenlandes</w:t>
      </w:r>
      <w:proofErr w:type="spellEnd"/>
      <w:r w:rsidRPr="000016D9">
        <w:rPr>
          <w:rFonts w:ascii="Calibri" w:hAnsi="Calibri" w:cs="Arial"/>
          <w:sz w:val="22"/>
          <w:szCs w:val="22"/>
        </w:rPr>
        <w:t xml:space="preserve"> Schulzahnärzte.</w:t>
      </w:r>
    </w:p>
    <w:p w14:paraId="2D910BA5" w14:textId="77777777" w:rsidR="00964B42" w:rsidRDefault="00964B42" w:rsidP="00964B42">
      <w:pPr>
        <w:tabs>
          <w:tab w:val="left" w:pos="284"/>
          <w:tab w:val="left" w:pos="5387"/>
        </w:tabs>
        <w:rPr>
          <w:rFonts w:ascii="Calibri" w:hAnsi="Calibri" w:cs="Arial"/>
          <w:sz w:val="22"/>
          <w:szCs w:val="22"/>
        </w:rPr>
      </w:pPr>
    </w:p>
    <w:p w14:paraId="30787CD4" w14:textId="77777777" w:rsidR="00964B42" w:rsidRPr="00223A03" w:rsidRDefault="00964B42" w:rsidP="00964B42">
      <w:pPr>
        <w:tabs>
          <w:tab w:val="left" w:pos="284"/>
          <w:tab w:val="left" w:pos="5387"/>
        </w:tabs>
        <w:rPr>
          <w:rFonts w:ascii="Calibri" w:hAnsi="Calibri" w:cs="Arial"/>
          <w:sz w:val="22"/>
          <w:szCs w:val="22"/>
        </w:rPr>
      </w:pPr>
    </w:p>
    <w:p w14:paraId="19599A39" w14:textId="77777777" w:rsidR="00964B42" w:rsidRPr="005F1218" w:rsidRDefault="00964B42" w:rsidP="00964B42">
      <w:pPr>
        <w:numPr>
          <w:ilvl w:val="0"/>
          <w:numId w:val="1"/>
        </w:numPr>
        <w:tabs>
          <w:tab w:val="left" w:pos="284"/>
          <w:tab w:val="left" w:pos="5387"/>
        </w:tabs>
        <w:spacing w:after="120"/>
        <w:ind w:hanging="720"/>
        <w:rPr>
          <w:rFonts w:ascii="Calibri" w:hAnsi="Calibri" w:cs="Arial"/>
          <w:b/>
          <w:sz w:val="28"/>
          <w:szCs w:val="28"/>
        </w:rPr>
      </w:pPr>
      <w:r w:rsidRPr="005F1218">
        <w:rPr>
          <w:rFonts w:ascii="Calibri" w:hAnsi="Calibri" w:cs="Arial"/>
          <w:b/>
          <w:sz w:val="28"/>
          <w:szCs w:val="28"/>
        </w:rPr>
        <w:t>Ablauf der Kontrolluntersuchung</w:t>
      </w:r>
    </w:p>
    <w:p w14:paraId="1D7E41F1" w14:textId="77777777" w:rsidR="00964B42" w:rsidRDefault="00964B42" w:rsidP="00964B42">
      <w:pPr>
        <w:tabs>
          <w:tab w:val="left" w:pos="284"/>
          <w:tab w:val="left" w:pos="5387"/>
        </w:tabs>
        <w:spacing w:after="120"/>
        <w:jc w:val="both"/>
        <w:rPr>
          <w:rFonts w:ascii="Calibri" w:hAnsi="Calibri" w:cs="Arial"/>
          <w:sz w:val="22"/>
          <w:szCs w:val="22"/>
        </w:rPr>
      </w:pPr>
      <w:r w:rsidRPr="00223A03">
        <w:rPr>
          <w:rFonts w:ascii="Calibri" w:hAnsi="Calibri" w:cs="Arial"/>
          <w:sz w:val="22"/>
          <w:szCs w:val="22"/>
        </w:rPr>
        <w:t>Für den Ablauf der Kontrolluntersuchung sowie</w:t>
      </w:r>
      <w:r>
        <w:rPr>
          <w:rFonts w:ascii="Calibri" w:hAnsi="Calibri" w:cs="Arial"/>
          <w:sz w:val="22"/>
          <w:szCs w:val="22"/>
        </w:rPr>
        <w:t xml:space="preserve"> für</w:t>
      </w:r>
      <w:r w:rsidRPr="00223A03">
        <w:rPr>
          <w:rFonts w:ascii="Calibri" w:hAnsi="Calibri" w:cs="Arial"/>
          <w:sz w:val="22"/>
          <w:szCs w:val="22"/>
        </w:rPr>
        <w:t xml:space="preserve"> </w:t>
      </w:r>
      <w:proofErr w:type="spellStart"/>
      <w:r w:rsidRPr="00223A03">
        <w:rPr>
          <w:rFonts w:ascii="Calibri" w:hAnsi="Calibri" w:cs="Arial"/>
          <w:sz w:val="22"/>
          <w:szCs w:val="22"/>
        </w:rPr>
        <w:t>regelmässig</w:t>
      </w:r>
      <w:proofErr w:type="spellEnd"/>
      <w:r w:rsidRPr="00223A03">
        <w:rPr>
          <w:rFonts w:ascii="Calibri" w:hAnsi="Calibri" w:cs="Arial"/>
          <w:sz w:val="22"/>
          <w:szCs w:val="22"/>
        </w:rPr>
        <w:t xml:space="preserve"> vorbeugende </w:t>
      </w:r>
      <w:proofErr w:type="spellStart"/>
      <w:r w:rsidRPr="00223A03">
        <w:rPr>
          <w:rFonts w:ascii="Calibri" w:hAnsi="Calibri" w:cs="Arial"/>
          <w:sz w:val="22"/>
          <w:szCs w:val="22"/>
        </w:rPr>
        <w:t>Massnahmen</w:t>
      </w:r>
      <w:proofErr w:type="spellEnd"/>
      <w:r w:rsidRPr="00223A03">
        <w:rPr>
          <w:rFonts w:ascii="Calibri" w:hAnsi="Calibri" w:cs="Arial"/>
          <w:sz w:val="22"/>
          <w:szCs w:val="22"/>
        </w:rPr>
        <w:t xml:space="preserve"> in der Schule durch spezielles Fachpersonal ist</w:t>
      </w:r>
      <w:r>
        <w:rPr>
          <w:rFonts w:ascii="Calibri" w:hAnsi="Calibri" w:cs="Arial"/>
          <w:sz w:val="22"/>
          <w:szCs w:val="22"/>
        </w:rPr>
        <w:t xml:space="preserve"> die Schulverwaltung zuständig.</w:t>
      </w:r>
    </w:p>
    <w:p w14:paraId="0FB48E19" w14:textId="5D7C7F8B" w:rsidR="00964B42" w:rsidRDefault="00461D1C" w:rsidP="00964B42">
      <w:pPr>
        <w:tabs>
          <w:tab w:val="left" w:pos="284"/>
          <w:tab w:val="left" w:pos="5387"/>
        </w:tabs>
        <w:spacing w:after="120"/>
        <w:jc w:val="both"/>
        <w:rPr>
          <w:rFonts w:ascii="Calibri" w:hAnsi="Calibri" w:cs="Arial"/>
          <w:sz w:val="22"/>
          <w:szCs w:val="22"/>
        </w:rPr>
      </w:pPr>
      <w:r>
        <w:rPr>
          <w:rFonts w:ascii="Calibri" w:hAnsi="Calibri" w:cs="Arial"/>
          <w:sz w:val="22"/>
          <w:szCs w:val="22"/>
        </w:rPr>
        <w:lastRenderedPageBreak/>
        <w:t>Es gibt zwei Möglichkeiten für die Kontrolluntersuchung:</w:t>
      </w:r>
    </w:p>
    <w:p w14:paraId="0C099EBA" w14:textId="77777777" w:rsidR="00461D1C" w:rsidRPr="00967BEE" w:rsidRDefault="00461D1C" w:rsidP="00964B42">
      <w:pPr>
        <w:tabs>
          <w:tab w:val="left" w:pos="284"/>
          <w:tab w:val="left" w:pos="5387"/>
        </w:tabs>
        <w:spacing w:after="120"/>
        <w:jc w:val="both"/>
        <w:rPr>
          <w:rFonts w:ascii="Calibri" w:hAnsi="Calibri" w:cs="Arial"/>
          <w:sz w:val="22"/>
          <w:szCs w:val="22"/>
        </w:rPr>
      </w:pPr>
    </w:p>
    <w:p w14:paraId="1CBC1CDE" w14:textId="77777777" w:rsidR="00964B42" w:rsidRDefault="00964B42" w:rsidP="00964B42">
      <w:pPr>
        <w:tabs>
          <w:tab w:val="left" w:pos="284"/>
          <w:tab w:val="left" w:pos="5387"/>
        </w:tabs>
        <w:rPr>
          <w:rFonts w:ascii="Calibri" w:hAnsi="Calibri" w:cs="Arial"/>
          <w:b/>
          <w:sz w:val="22"/>
          <w:szCs w:val="22"/>
        </w:rPr>
      </w:pPr>
      <w:r w:rsidRPr="00223A03">
        <w:rPr>
          <w:rFonts w:ascii="Calibri" w:hAnsi="Calibri" w:cs="Arial"/>
          <w:b/>
          <w:sz w:val="22"/>
          <w:szCs w:val="22"/>
        </w:rPr>
        <w:t>Teilnahme an der Reihenuntersuchung</w:t>
      </w:r>
    </w:p>
    <w:p w14:paraId="0BE85129" w14:textId="77777777" w:rsidR="00461D1C" w:rsidRPr="008C3278" w:rsidRDefault="00461D1C" w:rsidP="00964B42">
      <w:pPr>
        <w:tabs>
          <w:tab w:val="left" w:pos="284"/>
          <w:tab w:val="left" w:pos="5387"/>
        </w:tabs>
        <w:rPr>
          <w:rFonts w:ascii="Calibri" w:hAnsi="Calibri" w:cs="Arial"/>
          <w:b/>
          <w:sz w:val="22"/>
          <w:szCs w:val="22"/>
        </w:rPr>
      </w:pPr>
    </w:p>
    <w:p w14:paraId="77AC2492" w14:textId="158156C1" w:rsidR="00964B42" w:rsidRDefault="00964B42" w:rsidP="00964B42">
      <w:pPr>
        <w:tabs>
          <w:tab w:val="left" w:pos="284"/>
          <w:tab w:val="left" w:pos="5387"/>
        </w:tabs>
        <w:jc w:val="both"/>
        <w:rPr>
          <w:rFonts w:ascii="Calibri" w:hAnsi="Calibri" w:cs="Arial"/>
          <w:sz w:val="22"/>
          <w:szCs w:val="22"/>
        </w:rPr>
      </w:pPr>
      <w:r>
        <w:rPr>
          <w:rFonts w:ascii="Calibri" w:hAnsi="Calibri" w:cs="Arial"/>
          <w:sz w:val="22"/>
          <w:szCs w:val="22"/>
        </w:rPr>
        <w:t xml:space="preserve">Die Reihenuntersuchung findet am </w:t>
      </w:r>
      <w:r w:rsidR="002F5D20">
        <w:rPr>
          <w:rFonts w:ascii="Calibri" w:hAnsi="Calibri" w:cs="Arial"/>
          <w:sz w:val="22"/>
          <w:szCs w:val="22"/>
        </w:rPr>
        <w:t xml:space="preserve">Dienstag, </w:t>
      </w:r>
      <w:r w:rsidR="002F5D20">
        <w:rPr>
          <w:rFonts w:ascii="Calibri" w:hAnsi="Calibri" w:cs="Arial"/>
          <w:b/>
          <w:color w:val="000000" w:themeColor="text1"/>
          <w:sz w:val="22"/>
          <w:szCs w:val="22"/>
        </w:rPr>
        <w:t>21</w:t>
      </w:r>
      <w:r w:rsidRPr="00EC608F">
        <w:rPr>
          <w:rFonts w:ascii="Calibri" w:hAnsi="Calibri" w:cs="Arial"/>
          <w:b/>
          <w:color w:val="000000" w:themeColor="text1"/>
          <w:sz w:val="22"/>
          <w:szCs w:val="22"/>
        </w:rPr>
        <w:t>. Oktober 20</w:t>
      </w:r>
      <w:r w:rsidR="00C27DF7" w:rsidRPr="00EC608F">
        <w:rPr>
          <w:rFonts w:ascii="Calibri" w:hAnsi="Calibri" w:cs="Arial"/>
          <w:b/>
          <w:color w:val="000000" w:themeColor="text1"/>
          <w:sz w:val="22"/>
          <w:szCs w:val="22"/>
        </w:rPr>
        <w:t>2</w:t>
      </w:r>
      <w:r w:rsidR="002F5D20">
        <w:rPr>
          <w:rFonts w:ascii="Calibri" w:hAnsi="Calibri" w:cs="Arial"/>
          <w:b/>
          <w:color w:val="000000" w:themeColor="text1"/>
          <w:sz w:val="22"/>
          <w:szCs w:val="22"/>
        </w:rPr>
        <w:t>5</w:t>
      </w:r>
      <w:r w:rsidRPr="00EC608F">
        <w:rPr>
          <w:rFonts w:ascii="Calibri" w:hAnsi="Calibri" w:cs="Arial"/>
          <w:color w:val="000000" w:themeColor="text1"/>
          <w:sz w:val="22"/>
          <w:szCs w:val="22"/>
        </w:rPr>
        <w:t xml:space="preserve"> </w:t>
      </w:r>
      <w:r>
        <w:rPr>
          <w:rFonts w:ascii="Calibri" w:hAnsi="Calibri" w:cs="Arial"/>
          <w:sz w:val="22"/>
          <w:szCs w:val="22"/>
        </w:rPr>
        <w:t xml:space="preserve">statt. </w:t>
      </w:r>
      <w:r w:rsidRPr="00223A03">
        <w:rPr>
          <w:rFonts w:ascii="Calibri" w:hAnsi="Calibri" w:cs="Arial"/>
          <w:sz w:val="22"/>
          <w:szCs w:val="22"/>
        </w:rPr>
        <w:t>Nach erfolgter Untersuchung</w:t>
      </w:r>
      <w:r>
        <w:rPr>
          <w:rFonts w:ascii="Calibri" w:hAnsi="Calibri" w:cs="Arial"/>
          <w:sz w:val="22"/>
          <w:szCs w:val="22"/>
        </w:rPr>
        <w:t xml:space="preserve"> unterzeichnen die Eltern die Schulzahnpflegekarte unter Punkt 5 in Spalte 5 und geben diese</w:t>
      </w:r>
      <w:r w:rsidRPr="00223A03">
        <w:rPr>
          <w:rFonts w:ascii="Calibri" w:hAnsi="Calibri" w:cs="Arial"/>
          <w:sz w:val="22"/>
          <w:szCs w:val="22"/>
        </w:rPr>
        <w:t xml:space="preserve"> </w:t>
      </w:r>
      <w:r w:rsidRPr="005A63E6">
        <w:rPr>
          <w:rFonts w:ascii="Calibri" w:hAnsi="Calibri" w:cs="Arial"/>
          <w:sz w:val="22"/>
          <w:szCs w:val="22"/>
        </w:rPr>
        <w:t xml:space="preserve">bis am </w:t>
      </w:r>
      <w:r w:rsidR="002F5D20">
        <w:rPr>
          <w:rFonts w:ascii="Calibri" w:hAnsi="Calibri" w:cs="Arial"/>
          <w:b/>
          <w:bCs/>
          <w:color w:val="000000" w:themeColor="text1"/>
          <w:sz w:val="22"/>
          <w:szCs w:val="22"/>
        </w:rPr>
        <w:t>31</w:t>
      </w:r>
      <w:r w:rsidRPr="00EC608F">
        <w:rPr>
          <w:rFonts w:ascii="Calibri" w:hAnsi="Calibri" w:cs="Arial"/>
          <w:b/>
          <w:bCs/>
          <w:color w:val="000000" w:themeColor="text1"/>
          <w:sz w:val="22"/>
          <w:szCs w:val="22"/>
        </w:rPr>
        <w:t xml:space="preserve">. </w:t>
      </w:r>
      <w:r w:rsidR="002F5D20">
        <w:rPr>
          <w:rFonts w:ascii="Calibri" w:hAnsi="Calibri" w:cs="Arial"/>
          <w:b/>
          <w:bCs/>
          <w:color w:val="000000" w:themeColor="text1"/>
          <w:sz w:val="22"/>
          <w:szCs w:val="22"/>
        </w:rPr>
        <w:t>Oktober</w:t>
      </w:r>
      <w:r w:rsidRPr="00EC608F">
        <w:rPr>
          <w:rFonts w:ascii="Calibri" w:hAnsi="Calibri" w:cs="Arial"/>
          <w:b/>
          <w:bCs/>
          <w:color w:val="000000" w:themeColor="text1"/>
          <w:sz w:val="22"/>
          <w:szCs w:val="22"/>
        </w:rPr>
        <w:t xml:space="preserve"> 20</w:t>
      </w:r>
      <w:r w:rsidR="00C27DF7" w:rsidRPr="00EC608F">
        <w:rPr>
          <w:rFonts w:ascii="Calibri" w:hAnsi="Calibri" w:cs="Arial"/>
          <w:b/>
          <w:bCs/>
          <w:color w:val="000000" w:themeColor="text1"/>
          <w:sz w:val="22"/>
          <w:szCs w:val="22"/>
        </w:rPr>
        <w:t>2</w:t>
      </w:r>
      <w:r w:rsidR="000871DA">
        <w:rPr>
          <w:rFonts w:ascii="Calibri" w:hAnsi="Calibri" w:cs="Arial"/>
          <w:b/>
          <w:bCs/>
          <w:color w:val="000000" w:themeColor="text1"/>
          <w:sz w:val="22"/>
          <w:szCs w:val="22"/>
        </w:rPr>
        <w:t>5</w:t>
      </w:r>
      <w:r w:rsidRPr="00EC608F">
        <w:rPr>
          <w:rFonts w:ascii="Calibri" w:hAnsi="Calibri" w:cs="Arial"/>
          <w:color w:val="000000" w:themeColor="text1"/>
          <w:sz w:val="22"/>
          <w:szCs w:val="22"/>
        </w:rPr>
        <w:t xml:space="preserve"> </w:t>
      </w:r>
      <w:r w:rsidRPr="00223A03">
        <w:rPr>
          <w:rFonts w:ascii="Calibri" w:hAnsi="Calibri" w:cs="Arial"/>
          <w:sz w:val="22"/>
          <w:szCs w:val="22"/>
        </w:rPr>
        <w:t xml:space="preserve">der Klassenlehrperson z.H. der Schulverwaltung ab. </w:t>
      </w:r>
      <w:r>
        <w:rPr>
          <w:rFonts w:ascii="Calibri" w:hAnsi="Calibri" w:cs="Arial"/>
          <w:sz w:val="22"/>
          <w:szCs w:val="22"/>
        </w:rPr>
        <w:t>Falls eine Behandlung nötig ist, wird der von den Eltern bestimmte Zahnarzt direkt mit den Eltern einen Behandlungstermin vereinbaren.</w:t>
      </w:r>
    </w:p>
    <w:p w14:paraId="2203F086" w14:textId="5071ADEA" w:rsidR="00964B42" w:rsidRDefault="00964B42" w:rsidP="00964B42">
      <w:pPr>
        <w:tabs>
          <w:tab w:val="left" w:pos="284"/>
          <w:tab w:val="left" w:pos="5387"/>
        </w:tabs>
        <w:jc w:val="both"/>
        <w:rPr>
          <w:rFonts w:ascii="Calibri" w:hAnsi="Calibri" w:cs="Arial"/>
          <w:sz w:val="22"/>
          <w:szCs w:val="22"/>
        </w:rPr>
      </w:pPr>
      <w:r>
        <w:rPr>
          <w:rFonts w:ascii="Calibri" w:hAnsi="Calibri" w:cs="Arial"/>
          <w:sz w:val="22"/>
          <w:szCs w:val="22"/>
        </w:rPr>
        <w:t xml:space="preserve">Eine allfällige Änderung betreffend Teilnahme an der Reihenuntersuchung melden die Eltern bis am </w:t>
      </w:r>
      <w:r w:rsidR="00EA2B7A">
        <w:rPr>
          <w:rFonts w:ascii="Calibri" w:hAnsi="Calibri" w:cs="Arial"/>
          <w:b/>
          <w:color w:val="000000" w:themeColor="text1"/>
          <w:sz w:val="22"/>
          <w:szCs w:val="22"/>
        </w:rPr>
        <w:t>2</w:t>
      </w:r>
      <w:r w:rsidR="00EE5968">
        <w:rPr>
          <w:rFonts w:ascii="Calibri" w:hAnsi="Calibri" w:cs="Arial"/>
          <w:b/>
          <w:color w:val="000000" w:themeColor="text1"/>
          <w:sz w:val="22"/>
          <w:szCs w:val="22"/>
        </w:rPr>
        <w:t>4</w:t>
      </w:r>
      <w:r w:rsidRPr="00EC608F">
        <w:rPr>
          <w:rFonts w:ascii="Calibri" w:hAnsi="Calibri" w:cs="Arial"/>
          <w:b/>
          <w:color w:val="000000" w:themeColor="text1"/>
          <w:sz w:val="22"/>
          <w:szCs w:val="22"/>
        </w:rPr>
        <w:t>. September 20</w:t>
      </w:r>
      <w:r w:rsidR="00C27DF7" w:rsidRPr="00EC608F">
        <w:rPr>
          <w:rFonts w:ascii="Calibri" w:hAnsi="Calibri" w:cs="Arial"/>
          <w:b/>
          <w:color w:val="000000" w:themeColor="text1"/>
          <w:sz w:val="22"/>
          <w:szCs w:val="22"/>
        </w:rPr>
        <w:t>2</w:t>
      </w:r>
      <w:r w:rsidR="00EE5968">
        <w:rPr>
          <w:rFonts w:ascii="Calibri" w:hAnsi="Calibri" w:cs="Arial"/>
          <w:b/>
          <w:color w:val="000000" w:themeColor="text1"/>
          <w:sz w:val="22"/>
          <w:szCs w:val="22"/>
        </w:rPr>
        <w:t>5</w:t>
      </w:r>
      <w:r w:rsidRPr="00EC608F">
        <w:rPr>
          <w:rFonts w:ascii="Calibri" w:hAnsi="Calibri" w:cs="Arial"/>
          <w:color w:val="000000" w:themeColor="text1"/>
          <w:sz w:val="22"/>
          <w:szCs w:val="22"/>
        </w:rPr>
        <w:t xml:space="preserve"> </w:t>
      </w:r>
      <w:r>
        <w:rPr>
          <w:rFonts w:ascii="Calibri" w:hAnsi="Calibri" w:cs="Arial"/>
          <w:sz w:val="22"/>
          <w:szCs w:val="22"/>
        </w:rPr>
        <w:t>der Schulverwaltung.</w:t>
      </w:r>
    </w:p>
    <w:p w14:paraId="0C2F0559" w14:textId="77777777" w:rsidR="00964B42" w:rsidRDefault="00964B42" w:rsidP="00964B42">
      <w:pPr>
        <w:tabs>
          <w:tab w:val="left" w:pos="284"/>
          <w:tab w:val="left" w:pos="5387"/>
        </w:tabs>
        <w:jc w:val="both"/>
        <w:rPr>
          <w:rFonts w:ascii="Calibri" w:hAnsi="Calibri" w:cs="Arial"/>
          <w:sz w:val="22"/>
          <w:szCs w:val="22"/>
        </w:rPr>
      </w:pPr>
    </w:p>
    <w:p w14:paraId="6DF67159" w14:textId="77777777" w:rsidR="00461D1C" w:rsidRPr="009E6F7F" w:rsidRDefault="00461D1C" w:rsidP="00964B42">
      <w:pPr>
        <w:tabs>
          <w:tab w:val="left" w:pos="284"/>
          <w:tab w:val="left" w:pos="5387"/>
        </w:tabs>
        <w:jc w:val="both"/>
        <w:rPr>
          <w:rFonts w:ascii="Calibri" w:hAnsi="Calibri" w:cs="Arial"/>
          <w:sz w:val="22"/>
          <w:szCs w:val="22"/>
        </w:rPr>
      </w:pPr>
    </w:p>
    <w:p w14:paraId="02ECD172" w14:textId="77777777" w:rsidR="00964B42" w:rsidRDefault="00964B42" w:rsidP="00964B42">
      <w:pPr>
        <w:tabs>
          <w:tab w:val="left" w:pos="284"/>
          <w:tab w:val="left" w:pos="5387"/>
        </w:tabs>
        <w:rPr>
          <w:rFonts w:ascii="Calibri" w:hAnsi="Calibri" w:cs="Arial"/>
          <w:b/>
          <w:sz w:val="22"/>
          <w:szCs w:val="22"/>
        </w:rPr>
      </w:pPr>
      <w:r w:rsidRPr="00223A03">
        <w:rPr>
          <w:rFonts w:ascii="Calibri" w:hAnsi="Calibri" w:cs="Arial"/>
          <w:b/>
          <w:sz w:val="22"/>
          <w:szCs w:val="22"/>
        </w:rPr>
        <w:t>Untersuchung in der Zahnarztpraxis</w:t>
      </w:r>
    </w:p>
    <w:p w14:paraId="71098B9E" w14:textId="77777777" w:rsidR="00461D1C" w:rsidRPr="00223A03" w:rsidRDefault="00461D1C" w:rsidP="00964B42">
      <w:pPr>
        <w:tabs>
          <w:tab w:val="left" w:pos="284"/>
          <w:tab w:val="left" w:pos="5387"/>
        </w:tabs>
        <w:rPr>
          <w:rFonts w:ascii="Calibri" w:hAnsi="Calibri" w:cs="Arial"/>
          <w:b/>
          <w:sz w:val="22"/>
          <w:szCs w:val="22"/>
        </w:rPr>
      </w:pPr>
    </w:p>
    <w:p w14:paraId="522BB909" w14:textId="2374F5A6" w:rsidR="00964B42" w:rsidRDefault="00964B42" w:rsidP="00964B42">
      <w:pPr>
        <w:tabs>
          <w:tab w:val="left" w:pos="284"/>
          <w:tab w:val="left" w:pos="5387"/>
        </w:tabs>
        <w:jc w:val="both"/>
        <w:rPr>
          <w:rFonts w:ascii="Calibri" w:hAnsi="Calibri" w:cs="Arial"/>
          <w:sz w:val="22"/>
          <w:szCs w:val="22"/>
        </w:rPr>
      </w:pPr>
      <w:r w:rsidRPr="00223A03">
        <w:rPr>
          <w:rFonts w:ascii="Calibri" w:hAnsi="Calibri" w:cs="Arial"/>
          <w:sz w:val="22"/>
          <w:szCs w:val="22"/>
        </w:rPr>
        <w:t xml:space="preserve">Die Eltern vereinbaren </w:t>
      </w:r>
      <w:proofErr w:type="gramStart"/>
      <w:r w:rsidR="004334F3">
        <w:rPr>
          <w:rFonts w:ascii="Calibri" w:hAnsi="Calibri" w:cs="Arial"/>
          <w:sz w:val="22"/>
          <w:szCs w:val="22"/>
        </w:rPr>
        <w:t>selber</w:t>
      </w:r>
      <w:proofErr w:type="gramEnd"/>
      <w:r w:rsidRPr="00223A03">
        <w:rPr>
          <w:rFonts w:ascii="Calibri" w:hAnsi="Calibri" w:cs="Arial"/>
          <w:sz w:val="22"/>
          <w:szCs w:val="22"/>
        </w:rPr>
        <w:t xml:space="preserve"> einen Unters</w:t>
      </w:r>
      <w:r>
        <w:rPr>
          <w:rFonts w:ascii="Calibri" w:hAnsi="Calibri" w:cs="Arial"/>
          <w:sz w:val="22"/>
          <w:szCs w:val="22"/>
        </w:rPr>
        <w:t>uchungstermin mit dem Zahnarzt und nehmen d</w:t>
      </w:r>
      <w:r w:rsidRPr="00223A03">
        <w:rPr>
          <w:rFonts w:ascii="Calibri" w:hAnsi="Calibri" w:cs="Arial"/>
          <w:sz w:val="22"/>
          <w:szCs w:val="22"/>
        </w:rPr>
        <w:t>ie Schulzahnp</w:t>
      </w:r>
      <w:r>
        <w:rPr>
          <w:rFonts w:ascii="Calibri" w:hAnsi="Calibri" w:cs="Arial"/>
          <w:sz w:val="22"/>
          <w:szCs w:val="22"/>
        </w:rPr>
        <w:t>flegekarte zur Konsultation mit</w:t>
      </w:r>
      <w:r w:rsidRPr="00223A03">
        <w:rPr>
          <w:rFonts w:ascii="Calibri" w:hAnsi="Calibri" w:cs="Arial"/>
          <w:sz w:val="22"/>
          <w:szCs w:val="22"/>
        </w:rPr>
        <w:t>. Nach erfolgter Untersuchung sowie nach Abschluss der Behandlung wird die Schu</w:t>
      </w:r>
      <w:r>
        <w:rPr>
          <w:rFonts w:ascii="Calibri" w:hAnsi="Calibri" w:cs="Arial"/>
          <w:sz w:val="22"/>
          <w:szCs w:val="22"/>
        </w:rPr>
        <w:t xml:space="preserve">lzahnpflegekarte </w:t>
      </w:r>
      <w:r w:rsidRPr="00223A03">
        <w:rPr>
          <w:rFonts w:ascii="Calibri" w:hAnsi="Calibri" w:cs="Arial"/>
          <w:sz w:val="22"/>
          <w:szCs w:val="22"/>
        </w:rPr>
        <w:t>der Schulverwaltung zurückgegeben. Die Konsultationen haben in der Regel in der unterrichtsfreien Zeit zu erfolgen.</w:t>
      </w:r>
    </w:p>
    <w:p w14:paraId="72EC5914" w14:textId="77777777" w:rsidR="00346C38" w:rsidRDefault="00346C38" w:rsidP="00964B42">
      <w:pPr>
        <w:tabs>
          <w:tab w:val="left" w:pos="284"/>
          <w:tab w:val="left" w:pos="5387"/>
        </w:tabs>
        <w:jc w:val="both"/>
        <w:rPr>
          <w:rFonts w:ascii="Calibri" w:hAnsi="Calibri" w:cs="Arial"/>
          <w:b/>
          <w:bCs/>
          <w:sz w:val="22"/>
          <w:szCs w:val="22"/>
        </w:rPr>
      </w:pPr>
    </w:p>
    <w:p w14:paraId="49F09153" w14:textId="77777777" w:rsidR="002145DA" w:rsidRDefault="002145DA" w:rsidP="00964B42">
      <w:pPr>
        <w:tabs>
          <w:tab w:val="left" w:pos="284"/>
          <w:tab w:val="left" w:pos="5387"/>
        </w:tabs>
        <w:jc w:val="both"/>
        <w:rPr>
          <w:rFonts w:ascii="Calibri" w:hAnsi="Calibri" w:cs="Arial"/>
          <w:b/>
          <w:bCs/>
          <w:sz w:val="22"/>
          <w:szCs w:val="22"/>
        </w:rPr>
      </w:pPr>
    </w:p>
    <w:p w14:paraId="72667811" w14:textId="00EE1D8E" w:rsidR="00964B42" w:rsidRPr="00FB4D7E" w:rsidRDefault="00964B42" w:rsidP="00964B42">
      <w:pPr>
        <w:tabs>
          <w:tab w:val="left" w:pos="284"/>
          <w:tab w:val="left" w:pos="5387"/>
        </w:tabs>
        <w:jc w:val="both"/>
        <w:rPr>
          <w:rFonts w:ascii="Calibri" w:hAnsi="Calibri" w:cs="Arial"/>
          <w:b/>
          <w:bCs/>
          <w:sz w:val="22"/>
          <w:szCs w:val="22"/>
        </w:rPr>
      </w:pPr>
      <w:r w:rsidRPr="00FB4D7E">
        <w:rPr>
          <w:rFonts w:ascii="Calibri" w:hAnsi="Calibri" w:cs="Arial"/>
          <w:b/>
          <w:bCs/>
          <w:sz w:val="22"/>
          <w:szCs w:val="22"/>
        </w:rPr>
        <w:t xml:space="preserve">Die Schulzahnpflegekarte muss bis spätestens am </w:t>
      </w:r>
      <w:r w:rsidR="00EE5968">
        <w:rPr>
          <w:rFonts w:ascii="Calibri" w:hAnsi="Calibri" w:cs="Arial"/>
          <w:b/>
          <w:bCs/>
          <w:sz w:val="22"/>
          <w:szCs w:val="22"/>
        </w:rPr>
        <w:t>19</w:t>
      </w:r>
      <w:r w:rsidRPr="00FB4D7E">
        <w:rPr>
          <w:rFonts w:ascii="Calibri" w:hAnsi="Calibri" w:cs="Arial"/>
          <w:b/>
          <w:bCs/>
          <w:sz w:val="22"/>
          <w:szCs w:val="22"/>
        </w:rPr>
        <w:t>. Juni 20</w:t>
      </w:r>
      <w:r w:rsidR="001C1F7B" w:rsidRPr="00FB4D7E">
        <w:rPr>
          <w:rFonts w:ascii="Calibri" w:hAnsi="Calibri" w:cs="Arial"/>
          <w:b/>
          <w:bCs/>
          <w:sz w:val="22"/>
          <w:szCs w:val="22"/>
        </w:rPr>
        <w:t>2</w:t>
      </w:r>
      <w:r w:rsidR="00EE5968">
        <w:rPr>
          <w:rFonts w:ascii="Calibri" w:hAnsi="Calibri" w:cs="Arial"/>
          <w:b/>
          <w:bCs/>
          <w:sz w:val="22"/>
          <w:szCs w:val="22"/>
        </w:rPr>
        <w:t>6</w:t>
      </w:r>
      <w:r w:rsidRPr="00FB4D7E">
        <w:rPr>
          <w:rFonts w:ascii="Calibri" w:hAnsi="Calibri" w:cs="Arial"/>
          <w:b/>
          <w:bCs/>
          <w:sz w:val="22"/>
          <w:szCs w:val="22"/>
        </w:rPr>
        <w:t xml:space="preserve"> der Schulverwaltung eingereicht werden.</w:t>
      </w:r>
    </w:p>
    <w:p w14:paraId="6019274C" w14:textId="77777777" w:rsidR="00964B42" w:rsidRDefault="00964B42" w:rsidP="00964B42">
      <w:pPr>
        <w:tabs>
          <w:tab w:val="left" w:pos="284"/>
          <w:tab w:val="left" w:pos="5387"/>
        </w:tabs>
        <w:jc w:val="both"/>
        <w:rPr>
          <w:rFonts w:ascii="Calibri" w:hAnsi="Calibri" w:cs="Arial"/>
          <w:sz w:val="22"/>
          <w:szCs w:val="22"/>
        </w:rPr>
      </w:pPr>
    </w:p>
    <w:p w14:paraId="40058A04" w14:textId="77777777" w:rsidR="00964B42" w:rsidRDefault="00964B42" w:rsidP="00964B42">
      <w:pPr>
        <w:tabs>
          <w:tab w:val="left" w:pos="284"/>
          <w:tab w:val="left" w:pos="5387"/>
        </w:tabs>
        <w:rPr>
          <w:rFonts w:ascii="Calibri" w:hAnsi="Calibri" w:cs="Arial"/>
          <w:sz w:val="22"/>
          <w:szCs w:val="22"/>
        </w:rPr>
      </w:pPr>
    </w:p>
    <w:p w14:paraId="2F8C9B83" w14:textId="77777777" w:rsidR="00964B42" w:rsidRPr="00223A03" w:rsidRDefault="00964B42" w:rsidP="00964B42">
      <w:pPr>
        <w:tabs>
          <w:tab w:val="left" w:pos="284"/>
          <w:tab w:val="left" w:pos="5387"/>
        </w:tabs>
        <w:rPr>
          <w:rFonts w:ascii="Calibri" w:hAnsi="Calibri" w:cs="Arial"/>
          <w:sz w:val="22"/>
          <w:szCs w:val="22"/>
        </w:rPr>
      </w:pPr>
    </w:p>
    <w:p w14:paraId="4036C52F" w14:textId="41B1E94C" w:rsidR="00964B42" w:rsidRPr="00A85F63" w:rsidRDefault="00964B42" w:rsidP="00964B42">
      <w:pPr>
        <w:tabs>
          <w:tab w:val="left" w:pos="284"/>
          <w:tab w:val="left" w:pos="5387"/>
        </w:tabs>
        <w:rPr>
          <w:rFonts w:ascii="Calibri" w:hAnsi="Calibri" w:cs="Arial"/>
          <w:color w:val="FF0000"/>
          <w:sz w:val="22"/>
          <w:szCs w:val="22"/>
        </w:rPr>
      </w:pPr>
      <w:r>
        <w:rPr>
          <w:rFonts w:ascii="Calibri" w:hAnsi="Calibri" w:cs="Arial"/>
          <w:sz w:val="22"/>
          <w:szCs w:val="22"/>
        </w:rPr>
        <w:t>August 20</w:t>
      </w:r>
      <w:r w:rsidR="001C1F7B">
        <w:rPr>
          <w:rFonts w:ascii="Calibri" w:hAnsi="Calibri" w:cs="Arial"/>
          <w:sz w:val="22"/>
          <w:szCs w:val="22"/>
        </w:rPr>
        <w:t>2</w:t>
      </w:r>
      <w:r w:rsidR="00EE5968">
        <w:rPr>
          <w:rFonts w:ascii="Calibri" w:hAnsi="Calibri" w:cs="Arial"/>
          <w:sz w:val="22"/>
          <w:szCs w:val="22"/>
        </w:rPr>
        <w:t>5</w:t>
      </w:r>
      <w:r>
        <w:rPr>
          <w:rFonts w:ascii="Calibri" w:hAnsi="Calibri" w:cs="Arial"/>
          <w:sz w:val="22"/>
          <w:szCs w:val="22"/>
        </w:rPr>
        <w:t xml:space="preserve"> / Die Schulleitung</w:t>
      </w:r>
    </w:p>
    <w:p w14:paraId="103778B0" w14:textId="77777777" w:rsidR="00964B42" w:rsidRDefault="00964B42" w:rsidP="00964B42">
      <w:pPr>
        <w:tabs>
          <w:tab w:val="left" w:pos="284"/>
          <w:tab w:val="left" w:pos="5387"/>
        </w:tabs>
        <w:rPr>
          <w:rFonts w:ascii="Calibri" w:hAnsi="Calibri" w:cs="Arial"/>
          <w:sz w:val="22"/>
          <w:szCs w:val="22"/>
        </w:rPr>
      </w:pPr>
    </w:p>
    <w:p w14:paraId="3B1DBEE5" w14:textId="77777777" w:rsidR="00964B42" w:rsidRDefault="00964B42" w:rsidP="00964B42">
      <w:pPr>
        <w:tabs>
          <w:tab w:val="left" w:pos="284"/>
          <w:tab w:val="left" w:pos="5387"/>
        </w:tabs>
        <w:rPr>
          <w:rFonts w:ascii="Calibri" w:hAnsi="Calibri" w:cs="Arial"/>
          <w:sz w:val="22"/>
          <w:szCs w:val="22"/>
        </w:rPr>
      </w:pPr>
    </w:p>
    <w:p w14:paraId="7F31318D" w14:textId="77777777" w:rsidR="00964B42" w:rsidRPr="00223A03" w:rsidRDefault="00964B42" w:rsidP="00964B42">
      <w:pPr>
        <w:tabs>
          <w:tab w:val="left" w:pos="284"/>
          <w:tab w:val="left" w:pos="5387"/>
        </w:tabs>
        <w:rPr>
          <w:rFonts w:ascii="Calibri" w:hAnsi="Calibri" w:cs="Arial"/>
          <w:sz w:val="22"/>
          <w:szCs w:val="22"/>
        </w:rPr>
      </w:pPr>
    </w:p>
    <w:p w14:paraId="1D46F0AD" w14:textId="77777777" w:rsidR="00A31635" w:rsidRDefault="00A31635" w:rsidP="00A31635">
      <w:pPr>
        <w:rPr>
          <w:rFonts w:cs="Arial"/>
          <w:sz w:val="22"/>
          <w:szCs w:val="22"/>
        </w:rPr>
      </w:pPr>
    </w:p>
    <w:p w14:paraId="458BD977" w14:textId="77777777" w:rsidR="001503C8" w:rsidRPr="001503C8" w:rsidRDefault="001503C8" w:rsidP="00A31635">
      <w:pPr>
        <w:rPr>
          <w:rFonts w:cs="Arial"/>
          <w:sz w:val="22"/>
          <w:szCs w:val="22"/>
        </w:rPr>
      </w:pPr>
    </w:p>
    <w:sectPr w:rsidR="001503C8" w:rsidRPr="001503C8" w:rsidSect="00A437D4">
      <w:headerReference w:type="default" r:id="rId10"/>
      <w:headerReference w:type="first" r:id="rId11"/>
      <w:footerReference w:type="first" r:id="rId12"/>
      <w:pgSz w:w="11900" w:h="16840"/>
      <w:pgMar w:top="773" w:right="1417" w:bottom="1134" w:left="1417"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8F6D" w14:textId="77777777" w:rsidR="005F1EEC" w:rsidRDefault="005F1EEC" w:rsidP="00A31635">
      <w:r>
        <w:separator/>
      </w:r>
    </w:p>
  </w:endnote>
  <w:endnote w:type="continuationSeparator" w:id="0">
    <w:p w14:paraId="1E07980E" w14:textId="77777777" w:rsidR="005F1EEC" w:rsidRDefault="005F1EEC" w:rsidP="00A3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B25A" w14:textId="37A1F5F4" w:rsidR="00C27DF7" w:rsidRDefault="00F6635D" w:rsidP="00F6635D">
    <w:pPr>
      <w:pStyle w:val="Fuzeile"/>
      <w:jc w:val="right"/>
    </w:pPr>
    <w: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09E0" w14:textId="77777777" w:rsidR="005F1EEC" w:rsidRDefault="005F1EEC" w:rsidP="00A31635">
      <w:r>
        <w:separator/>
      </w:r>
    </w:p>
  </w:footnote>
  <w:footnote w:type="continuationSeparator" w:id="0">
    <w:p w14:paraId="0097C819" w14:textId="77777777" w:rsidR="005F1EEC" w:rsidRDefault="005F1EEC" w:rsidP="00A31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92F2" w14:textId="77777777" w:rsidR="00C74834" w:rsidRDefault="00C74834" w:rsidP="0068607C">
    <w:pPr>
      <w:pStyle w:val="Kopfzeile"/>
    </w:pPr>
  </w:p>
  <w:p w14:paraId="69761C96" w14:textId="77777777" w:rsidR="00C74834" w:rsidRDefault="00C74834" w:rsidP="00C74834">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E314" w14:textId="77777777" w:rsidR="0068607C" w:rsidRDefault="0068607C" w:rsidP="0068607C">
    <w:pPr>
      <w:spacing w:line="360" w:lineRule="auto"/>
      <w:rPr>
        <w:rFonts w:ascii="Times New Roman" w:hAnsi="Times New Roman"/>
        <w:b/>
        <w:bCs/>
        <w:i/>
        <w:iCs/>
        <w:sz w:val="28"/>
        <w:szCs w:val="28"/>
      </w:rPr>
    </w:pPr>
  </w:p>
  <w:p w14:paraId="104659B3" w14:textId="77777777" w:rsidR="0068607C" w:rsidRPr="0068607C" w:rsidRDefault="005F1EEC" w:rsidP="0068607C">
    <w:pPr>
      <w:spacing w:line="360" w:lineRule="auto"/>
      <w:jc w:val="right"/>
      <w:rPr>
        <w:rFonts w:ascii="Times New Roman" w:hAnsi="Times New Roman"/>
        <w:b/>
        <w:bCs/>
        <w:i/>
        <w:iCs/>
        <w:sz w:val="28"/>
        <w:szCs w:val="28"/>
      </w:rPr>
    </w:pPr>
    <w:r>
      <w:rPr>
        <w:rFonts w:asciiTheme="minorHAnsi" w:hAnsiTheme="minorHAnsi" w:cstheme="minorBidi"/>
        <w:noProof/>
        <w:sz w:val="24"/>
        <w:szCs w:val="24"/>
      </w:rPr>
      <w:object w:dxaOrig="1440" w:dyaOrig="1440" w14:anchorId="05FCD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55pt;margin-top:4.8pt;width:52.85pt;height:66.95pt;z-index:251663360;mso-wrap-edited:f;mso-width-percent:0;mso-height-percent:0;mso-position-horizontal-relative:text;mso-position-vertical-relative:text;mso-width-percent:0;mso-height-percent:0" fillcolor="window">
          <v:imagedata r:id="rId1" o:title=""/>
        </v:shape>
        <o:OLEObject Type="Embed" ProgID="MSDraw.1.01" ShapeID="_x0000_s1025" DrawAspect="Content" ObjectID="_1815806660" r:id="rId2"/>
      </w:object>
    </w:r>
    <w:r w:rsidR="0068607C" w:rsidRPr="00305DF7">
      <w:rPr>
        <w:rFonts w:ascii="Times New Roman" w:hAnsi="Times New Roman"/>
        <w:b/>
        <w:bCs/>
        <w:i/>
        <w:iCs/>
        <w:sz w:val="28"/>
        <w:szCs w:val="28"/>
      </w:rPr>
      <w:t>Volksschule Lenk</w:t>
    </w:r>
  </w:p>
  <w:p w14:paraId="75EBDCEC" w14:textId="77777777" w:rsidR="009F29C9" w:rsidRPr="003661AC" w:rsidRDefault="009F29C9" w:rsidP="009F29C9">
    <w:pPr>
      <w:jc w:val="right"/>
      <w:rPr>
        <w:rFonts w:ascii="Times New Roman" w:hAnsi="Times New Roman"/>
        <w:i/>
        <w:lang w:val="de-CH"/>
      </w:rPr>
    </w:pPr>
    <w:r w:rsidRPr="003661AC">
      <w:rPr>
        <w:rFonts w:ascii="Times New Roman" w:hAnsi="Times New Roman"/>
        <w:i/>
        <w:lang w:val="de-CH"/>
      </w:rPr>
      <w:t>Schulhausstrasse 2, 3775 Lenk</w:t>
    </w:r>
  </w:p>
  <w:p w14:paraId="74875313" w14:textId="77777777" w:rsidR="009F29C9" w:rsidRPr="003661AC" w:rsidRDefault="009F29C9" w:rsidP="009F29C9">
    <w:pPr>
      <w:jc w:val="right"/>
      <w:rPr>
        <w:rFonts w:ascii="Times New Roman" w:hAnsi="Times New Roman"/>
        <w:i/>
        <w:lang w:val="de-CH"/>
      </w:rPr>
    </w:pPr>
    <w:r w:rsidRPr="003661AC">
      <w:rPr>
        <w:rFonts w:ascii="Times New Roman" w:hAnsi="Times New Roman"/>
        <w:i/>
        <w:lang w:val="de-CH"/>
      </w:rPr>
      <w:t>Telefon 033/ 733 21 37</w:t>
    </w:r>
  </w:p>
  <w:p w14:paraId="068AFE29" w14:textId="77777777" w:rsidR="009F29C9" w:rsidRPr="003661AC" w:rsidRDefault="00C27DF7" w:rsidP="009F29C9">
    <w:pPr>
      <w:jc w:val="right"/>
      <w:rPr>
        <w:rFonts w:ascii="Times New Roman" w:hAnsi="Times New Roman"/>
        <w:i/>
        <w:lang w:val="de-CH"/>
      </w:rPr>
    </w:pPr>
    <w:r>
      <w:rPr>
        <w:rFonts w:ascii="Times New Roman" w:hAnsi="Times New Roman"/>
        <w:i/>
        <w:lang w:val="de-CH"/>
      </w:rPr>
      <w:t>juerg.niederhauser</w:t>
    </w:r>
    <w:r w:rsidR="009F29C9" w:rsidRPr="003661AC">
      <w:rPr>
        <w:rFonts w:ascii="Times New Roman" w:hAnsi="Times New Roman"/>
        <w:i/>
        <w:lang w:val="de-CH"/>
      </w:rPr>
      <w:t>@</w:t>
    </w:r>
    <w:r w:rsidR="009F29C9">
      <w:rPr>
        <w:rFonts w:ascii="Times New Roman" w:hAnsi="Times New Roman"/>
        <w:i/>
        <w:lang w:val="de-CH"/>
      </w:rPr>
      <w:t>schulelenk</w:t>
    </w:r>
    <w:r w:rsidR="009F29C9" w:rsidRPr="003661AC">
      <w:rPr>
        <w:rFonts w:ascii="Times New Roman" w:hAnsi="Times New Roman"/>
        <w:i/>
        <w:lang w:val="de-CH"/>
      </w:rPr>
      <w:t>.ch</w:t>
    </w:r>
  </w:p>
  <w:p w14:paraId="1D4520EC" w14:textId="77777777" w:rsidR="009F29C9" w:rsidRDefault="009F29C9" w:rsidP="009F29C9">
    <w:pPr>
      <w:jc w:val="right"/>
      <w:rPr>
        <w:rFonts w:ascii="Times New Roman" w:hAnsi="Times New Roman"/>
        <w:i/>
        <w:lang w:val="de-CH"/>
      </w:rPr>
    </w:pPr>
    <w:r>
      <w:rPr>
        <w:rFonts w:ascii="Times New Roman" w:hAnsi="Times New Roman"/>
        <w:i/>
        <w:lang w:val="de-CH"/>
      </w:rPr>
      <w:t>www.schulelenk.ch</w:t>
    </w:r>
  </w:p>
  <w:p w14:paraId="000CAFCA" w14:textId="77777777" w:rsidR="0068607C" w:rsidRPr="009F29C9" w:rsidRDefault="0068607C" w:rsidP="009F29C9">
    <w:pPr>
      <w:jc w:val="right"/>
      <w:rPr>
        <w:rFonts w:ascii="Times New Roman" w:hAnsi="Times New Roman"/>
        <w:i/>
        <w:lang w:val="de-CH"/>
      </w:rPr>
    </w:pPr>
    <w:r>
      <w:rPr>
        <w:rFonts w:cs="Arial"/>
        <w:noProof/>
        <w:sz w:val="22"/>
        <w:szCs w:val="22"/>
      </w:rPr>
      <mc:AlternateContent>
        <mc:Choice Requires="wps">
          <w:drawing>
            <wp:anchor distT="0" distB="0" distL="114300" distR="114300" simplePos="0" relativeHeight="251664384" behindDoc="0" locked="0" layoutInCell="1" allowOverlap="1" wp14:anchorId="4BAECA3F" wp14:editId="0B91A516">
              <wp:simplePos x="0" y="0"/>
              <wp:positionH relativeFrom="column">
                <wp:posOffset>0</wp:posOffset>
              </wp:positionH>
              <wp:positionV relativeFrom="paragraph">
                <wp:posOffset>156210</wp:posOffset>
              </wp:positionV>
              <wp:extent cx="5796915" cy="0"/>
              <wp:effectExtent l="0" t="0" r="6985" b="12700"/>
              <wp:wrapNone/>
              <wp:docPr id="5" name="Gerade Verbindung 5"/>
              <wp:cNvGraphicFramePr/>
              <a:graphic xmlns:a="http://schemas.openxmlformats.org/drawingml/2006/main">
                <a:graphicData uri="http://schemas.microsoft.com/office/word/2010/wordprocessingShape">
                  <wps:wsp>
                    <wps:cNvCnPr/>
                    <wps:spPr>
                      <a:xfrm>
                        <a:off x="0" y="0"/>
                        <a:ext cx="5796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34EABB" id="Gerade Verbindung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3pt" to="456.45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&#13;&#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A2BED"/>
    <w:multiLevelType w:val="hybridMultilevel"/>
    <w:tmpl w:val="3C3C2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061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C9"/>
    <w:rsid w:val="00080377"/>
    <w:rsid w:val="000871DA"/>
    <w:rsid w:val="000B27B4"/>
    <w:rsid w:val="0013304E"/>
    <w:rsid w:val="001503C8"/>
    <w:rsid w:val="00152F49"/>
    <w:rsid w:val="001549CD"/>
    <w:rsid w:val="001635F9"/>
    <w:rsid w:val="0017174B"/>
    <w:rsid w:val="00180ECC"/>
    <w:rsid w:val="00181C24"/>
    <w:rsid w:val="00190631"/>
    <w:rsid w:val="001C1F7B"/>
    <w:rsid w:val="001D6F25"/>
    <w:rsid w:val="002145DA"/>
    <w:rsid w:val="0021525A"/>
    <w:rsid w:val="00222AC7"/>
    <w:rsid w:val="00227386"/>
    <w:rsid w:val="00244797"/>
    <w:rsid w:val="00246B18"/>
    <w:rsid w:val="002C0BB6"/>
    <w:rsid w:val="002F5D20"/>
    <w:rsid w:val="00305DF7"/>
    <w:rsid w:val="00346C38"/>
    <w:rsid w:val="00373162"/>
    <w:rsid w:val="0037389C"/>
    <w:rsid w:val="003A47BA"/>
    <w:rsid w:val="003F50AE"/>
    <w:rsid w:val="004334F3"/>
    <w:rsid w:val="00461D1C"/>
    <w:rsid w:val="00467B7E"/>
    <w:rsid w:val="005470E9"/>
    <w:rsid w:val="005F1EEC"/>
    <w:rsid w:val="00642910"/>
    <w:rsid w:val="0068607C"/>
    <w:rsid w:val="00696EB4"/>
    <w:rsid w:val="006B1989"/>
    <w:rsid w:val="00765777"/>
    <w:rsid w:val="007B0A89"/>
    <w:rsid w:val="007C02BA"/>
    <w:rsid w:val="007D4E8B"/>
    <w:rsid w:val="00842862"/>
    <w:rsid w:val="00851DD6"/>
    <w:rsid w:val="008A4545"/>
    <w:rsid w:val="00964B42"/>
    <w:rsid w:val="009864D0"/>
    <w:rsid w:val="009B23D8"/>
    <w:rsid w:val="009F29C9"/>
    <w:rsid w:val="00A15BB8"/>
    <w:rsid w:val="00A2278C"/>
    <w:rsid w:val="00A31635"/>
    <w:rsid w:val="00A437D4"/>
    <w:rsid w:val="00BC1906"/>
    <w:rsid w:val="00BE499E"/>
    <w:rsid w:val="00C12A70"/>
    <w:rsid w:val="00C27DF7"/>
    <w:rsid w:val="00C47EB5"/>
    <w:rsid w:val="00C74834"/>
    <w:rsid w:val="00C852C7"/>
    <w:rsid w:val="00C970E7"/>
    <w:rsid w:val="00CA3041"/>
    <w:rsid w:val="00D11B03"/>
    <w:rsid w:val="00D636AF"/>
    <w:rsid w:val="00E24BF3"/>
    <w:rsid w:val="00E6606E"/>
    <w:rsid w:val="00EA2B7A"/>
    <w:rsid w:val="00EA4811"/>
    <w:rsid w:val="00EA675F"/>
    <w:rsid w:val="00EC608F"/>
    <w:rsid w:val="00EE5968"/>
    <w:rsid w:val="00F24FBA"/>
    <w:rsid w:val="00F37885"/>
    <w:rsid w:val="00F65FD4"/>
    <w:rsid w:val="00F6635D"/>
    <w:rsid w:val="00FB4D7E"/>
    <w:rsid w:val="00FD60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36A2"/>
  <w15:chartTrackingRefBased/>
  <w15:docId w15:val="{48CCFFB3-40ED-5948-AF87-8F22B50F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964B42"/>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1635"/>
    <w:pPr>
      <w:tabs>
        <w:tab w:val="center" w:pos="4536"/>
        <w:tab w:val="right" w:pos="9072"/>
      </w:tabs>
    </w:pPr>
  </w:style>
  <w:style w:type="character" w:customStyle="1" w:styleId="KopfzeileZchn">
    <w:name w:val="Kopfzeile Zchn"/>
    <w:basedOn w:val="Absatz-Standardschriftart"/>
    <w:link w:val="Kopfzeile"/>
    <w:uiPriority w:val="99"/>
    <w:rsid w:val="00A31635"/>
  </w:style>
  <w:style w:type="paragraph" w:styleId="Fuzeile">
    <w:name w:val="footer"/>
    <w:basedOn w:val="Standard"/>
    <w:link w:val="FuzeileZchn"/>
    <w:uiPriority w:val="99"/>
    <w:unhideWhenUsed/>
    <w:rsid w:val="00A31635"/>
    <w:pPr>
      <w:tabs>
        <w:tab w:val="center" w:pos="4536"/>
        <w:tab w:val="right" w:pos="9072"/>
      </w:tabs>
    </w:pPr>
  </w:style>
  <w:style w:type="character" w:customStyle="1" w:styleId="FuzeileZchn">
    <w:name w:val="Fußzeile Zchn"/>
    <w:basedOn w:val="Absatz-Standardschriftart"/>
    <w:link w:val="Fuzeile"/>
    <w:uiPriority w:val="99"/>
    <w:rsid w:val="00A31635"/>
  </w:style>
  <w:style w:type="character" w:styleId="Hyperlink">
    <w:name w:val="Hyperlink"/>
    <w:basedOn w:val="Absatz-Standardschriftart"/>
    <w:uiPriority w:val="99"/>
    <w:unhideWhenUsed/>
    <w:rsid w:val="00A31635"/>
    <w:rPr>
      <w:color w:val="0563C1" w:themeColor="hyperlink"/>
      <w:u w:val="single"/>
    </w:rPr>
  </w:style>
  <w:style w:type="character" w:styleId="NichtaufgelsteErwhnung">
    <w:name w:val="Unresolved Mention"/>
    <w:basedOn w:val="Absatz-Standardschriftart"/>
    <w:uiPriority w:val="99"/>
    <w:rsid w:val="00A31635"/>
    <w:rPr>
      <w:color w:val="605E5C"/>
      <w:shd w:val="clear" w:color="auto" w:fill="E1DFDD"/>
    </w:rPr>
  </w:style>
  <w:style w:type="character" w:styleId="BesuchterLink">
    <w:name w:val="FollowedHyperlink"/>
    <w:basedOn w:val="Absatz-Standardschriftart"/>
    <w:uiPriority w:val="99"/>
    <w:semiHidden/>
    <w:unhideWhenUsed/>
    <w:rsid w:val="009F29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lelenk.ch/information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nkgemeinde.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26BF-D4B4-2648-91BC-CD6DDA97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2767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 Niederhauser</dc:creator>
  <cp:keywords/>
  <dc:description/>
  <cp:lastModifiedBy>Jürg Niederhauser</cp:lastModifiedBy>
  <cp:revision>6</cp:revision>
  <cp:lastPrinted>2025-08-04T07:56:00Z</cp:lastPrinted>
  <dcterms:created xsi:type="dcterms:W3CDTF">2025-08-04T07:16:00Z</dcterms:created>
  <dcterms:modified xsi:type="dcterms:W3CDTF">2025-08-04T07:58:00Z</dcterms:modified>
</cp:coreProperties>
</file>